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668" w:rsidRPr="00F97B09" w:rsidRDefault="00254EA6" w:rsidP="00F97B09">
      <w:pPr>
        <w:jc w:val="center"/>
        <w:rPr>
          <w:b/>
        </w:rPr>
      </w:pPr>
      <w:r w:rsidRPr="00F97B09">
        <w:rPr>
          <w:b/>
        </w:rPr>
        <w:t>Parcours lecture Cycle 3</w:t>
      </w:r>
    </w:p>
    <w:p w:rsidR="00254EA6" w:rsidRPr="00F97B09" w:rsidRDefault="00254EA6" w:rsidP="00F97B09">
      <w:pPr>
        <w:jc w:val="center"/>
        <w:rPr>
          <w:b/>
        </w:rPr>
      </w:pPr>
      <w:r w:rsidRPr="00F97B09">
        <w:rPr>
          <w:b/>
        </w:rPr>
        <w:t>Les contes traditionnels – illustrations et parodies</w:t>
      </w:r>
    </w:p>
    <w:p w:rsidR="00254EA6" w:rsidRPr="00F97B09" w:rsidRDefault="00F97B09" w:rsidP="00F97B09">
      <w:pPr>
        <w:jc w:val="center"/>
        <w:rPr>
          <w:b/>
        </w:rPr>
      </w:pPr>
      <w:r w:rsidRPr="00F97B09">
        <w:rPr>
          <w:b/>
        </w:rPr>
        <w:t>Livres à acheter</w:t>
      </w:r>
    </w:p>
    <w:p w:rsidR="00F97B09" w:rsidRDefault="00F97B0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105"/>
      </w:tblGrid>
      <w:tr w:rsidR="00254EA6" w:rsidTr="00254EA6">
        <w:tc>
          <w:tcPr>
            <w:tcW w:w="1696" w:type="dxa"/>
          </w:tcPr>
          <w:p w:rsidR="00254EA6" w:rsidRDefault="00254EA6">
            <w:r>
              <w:t>Semaine 1</w:t>
            </w:r>
          </w:p>
        </w:tc>
        <w:tc>
          <w:tcPr>
            <w:tcW w:w="3261" w:type="dxa"/>
          </w:tcPr>
          <w:p w:rsidR="00254EA6" w:rsidRDefault="00254EA6">
            <w:r>
              <w:t>Le Petit Chaperon Rouge</w:t>
            </w:r>
          </w:p>
        </w:tc>
        <w:tc>
          <w:tcPr>
            <w:tcW w:w="4105" w:type="dxa"/>
          </w:tcPr>
          <w:p w:rsidR="00254EA6" w:rsidRDefault="00254EA6">
            <w:r>
              <w:t>Les tapuscrits sont fournis.</w:t>
            </w:r>
          </w:p>
          <w:p w:rsidR="00254EA6" w:rsidRDefault="00254EA6">
            <w:r>
              <w:t>Pas d’achat nécessaire</w:t>
            </w:r>
          </w:p>
        </w:tc>
      </w:tr>
      <w:tr w:rsidR="00254EA6" w:rsidTr="00254EA6">
        <w:tc>
          <w:tcPr>
            <w:tcW w:w="1696" w:type="dxa"/>
          </w:tcPr>
          <w:p w:rsidR="00254EA6" w:rsidRDefault="00254EA6">
            <w:r>
              <w:t>Semaine 2</w:t>
            </w:r>
          </w:p>
        </w:tc>
        <w:tc>
          <w:tcPr>
            <w:tcW w:w="3261" w:type="dxa"/>
          </w:tcPr>
          <w:p w:rsidR="00254EA6" w:rsidRDefault="00254EA6">
            <w:r>
              <w:t>Le Petit Chaperon Rouge</w:t>
            </w:r>
          </w:p>
          <w:p w:rsidR="00254EA6" w:rsidRDefault="00254EA6">
            <w:r>
              <w:t>Illustrations</w:t>
            </w:r>
          </w:p>
        </w:tc>
        <w:tc>
          <w:tcPr>
            <w:tcW w:w="4105" w:type="dxa"/>
          </w:tcPr>
          <w:p w:rsidR="00254EA6" w:rsidRDefault="00254EA6">
            <w:r>
              <w:t>Les illustrations sont fournies.</w:t>
            </w:r>
          </w:p>
          <w:p w:rsidR="00254EA6" w:rsidRDefault="00254EA6">
            <w:r>
              <w:t>Il n’est donc pas nécessaire d’acheter les albums.</w:t>
            </w:r>
          </w:p>
          <w:p w:rsidR="00254EA6" w:rsidRDefault="00254EA6">
            <w:r>
              <w:t xml:space="preserve">Cependant, le travail peut être l’occasion </w:t>
            </w:r>
            <w:r w:rsidR="00F97B09">
              <w:t>d’emprunter</w:t>
            </w:r>
            <w:r>
              <w:t xml:space="preserve"> en bibliothèque différentes albums présentant le conte du Petit Chaperon Rouge.</w:t>
            </w:r>
          </w:p>
        </w:tc>
      </w:tr>
      <w:tr w:rsidR="00254EA6" w:rsidTr="00254EA6">
        <w:tc>
          <w:tcPr>
            <w:tcW w:w="1696" w:type="dxa"/>
          </w:tcPr>
          <w:p w:rsidR="00254EA6" w:rsidRDefault="00254EA6">
            <w:r>
              <w:t>Semaine 3</w:t>
            </w:r>
          </w:p>
        </w:tc>
        <w:tc>
          <w:tcPr>
            <w:tcW w:w="3261" w:type="dxa"/>
          </w:tcPr>
          <w:p w:rsidR="00254EA6" w:rsidRDefault="00254EA6">
            <w:r>
              <w:t>Un conte peut en cacher un autre</w:t>
            </w:r>
            <w:r w:rsidR="00F97B09">
              <w:t> : Le petit chaperon rouge</w:t>
            </w:r>
          </w:p>
        </w:tc>
        <w:tc>
          <w:tcPr>
            <w:tcW w:w="4105" w:type="dxa"/>
          </w:tcPr>
          <w:p w:rsidR="00254EA6" w:rsidRDefault="00254EA6">
            <w:r>
              <w:t>Le livre étant en fil rouge sur les semaines 3, 5 et 6, il est préférable d’en avoir plusieurs exemplaires pour la classe</w:t>
            </w:r>
            <w:r w:rsidR="00F97B09">
              <w:t xml:space="preserve"> (8,90 euros)</w:t>
            </w:r>
          </w:p>
        </w:tc>
      </w:tr>
      <w:tr w:rsidR="00254EA6" w:rsidTr="00254EA6">
        <w:tc>
          <w:tcPr>
            <w:tcW w:w="1696" w:type="dxa"/>
          </w:tcPr>
          <w:p w:rsidR="00254EA6" w:rsidRDefault="00254EA6">
            <w:r>
              <w:t>Semaine 4</w:t>
            </w:r>
          </w:p>
        </w:tc>
        <w:tc>
          <w:tcPr>
            <w:tcW w:w="3261" w:type="dxa"/>
          </w:tcPr>
          <w:p w:rsidR="00254EA6" w:rsidRDefault="00254EA6">
            <w:r>
              <w:t>Blanche Neige</w:t>
            </w:r>
          </w:p>
          <w:p w:rsidR="00254EA6" w:rsidRDefault="00254EA6">
            <w:r>
              <w:t xml:space="preserve">Conte original + Version illustrée par </w:t>
            </w:r>
            <w:proofErr w:type="spellStart"/>
            <w:r>
              <w:t>Mayalen</w:t>
            </w:r>
            <w:proofErr w:type="spellEnd"/>
            <w:r>
              <w:t xml:space="preserve"> </w:t>
            </w:r>
            <w:proofErr w:type="spellStart"/>
            <w:r>
              <w:t>Goust</w:t>
            </w:r>
            <w:proofErr w:type="spellEnd"/>
          </w:p>
        </w:tc>
        <w:tc>
          <w:tcPr>
            <w:tcW w:w="4105" w:type="dxa"/>
          </w:tcPr>
          <w:p w:rsidR="00254EA6" w:rsidRDefault="00254EA6">
            <w:r>
              <w:t>Le tapuscrit est fourni</w:t>
            </w:r>
            <w:r w:rsidR="00F97B09">
              <w:t>.</w:t>
            </w:r>
          </w:p>
          <w:p w:rsidR="00F97B09" w:rsidRDefault="00F97B09">
            <w:r>
              <w:t>Prévoir 4 à 5 exemplaires de l’album pour la classe (4,75 euros)</w:t>
            </w:r>
          </w:p>
          <w:p w:rsidR="00254EA6" w:rsidRDefault="00254EA6"/>
        </w:tc>
      </w:tr>
      <w:tr w:rsidR="00254EA6" w:rsidTr="00254EA6">
        <w:tc>
          <w:tcPr>
            <w:tcW w:w="1696" w:type="dxa"/>
          </w:tcPr>
          <w:p w:rsidR="00254EA6" w:rsidRDefault="00254EA6">
            <w:r>
              <w:t>Semaine</w:t>
            </w:r>
            <w:r w:rsidR="00F97B09">
              <w:t xml:space="preserve"> 5</w:t>
            </w:r>
          </w:p>
        </w:tc>
        <w:tc>
          <w:tcPr>
            <w:tcW w:w="3261" w:type="dxa"/>
          </w:tcPr>
          <w:p w:rsidR="00254EA6" w:rsidRDefault="00F97B09">
            <w:r>
              <w:t>Un conte peut en cacher un autre : Blanche Neige</w:t>
            </w:r>
          </w:p>
        </w:tc>
        <w:tc>
          <w:tcPr>
            <w:tcW w:w="4105" w:type="dxa"/>
          </w:tcPr>
          <w:p w:rsidR="00254EA6" w:rsidRDefault="00F97B09">
            <w:r>
              <w:t>Livre déjà acheté pour la séance 3</w:t>
            </w:r>
          </w:p>
        </w:tc>
      </w:tr>
      <w:tr w:rsidR="00F97B09" w:rsidTr="00254EA6">
        <w:tc>
          <w:tcPr>
            <w:tcW w:w="1696" w:type="dxa"/>
          </w:tcPr>
          <w:p w:rsidR="00F97B09" w:rsidRDefault="00F97B09">
            <w:r>
              <w:t>Semaine 6</w:t>
            </w:r>
          </w:p>
        </w:tc>
        <w:tc>
          <w:tcPr>
            <w:tcW w:w="3261" w:type="dxa"/>
          </w:tcPr>
          <w:p w:rsidR="00F97B09" w:rsidRDefault="00F97B09">
            <w:r>
              <w:t>Boucle d’or</w:t>
            </w:r>
          </w:p>
        </w:tc>
        <w:tc>
          <w:tcPr>
            <w:tcW w:w="4105" w:type="dxa"/>
          </w:tcPr>
          <w:p w:rsidR="00F97B09" w:rsidRDefault="00F97B09">
            <w:r>
              <w:t>Le tapuscrit est fourni</w:t>
            </w:r>
          </w:p>
          <w:p w:rsidR="00F97B09" w:rsidRDefault="00F97B09">
            <w:r>
              <w:t xml:space="preserve">Prévoir deux exemplaires de l’album d’Olivier </w:t>
            </w:r>
            <w:proofErr w:type="spellStart"/>
            <w:r>
              <w:t>Douzou</w:t>
            </w:r>
            <w:proofErr w:type="spellEnd"/>
            <w:r>
              <w:t xml:space="preserve"> (15,10 euros)</w:t>
            </w:r>
          </w:p>
        </w:tc>
      </w:tr>
      <w:tr w:rsidR="00F97B09" w:rsidTr="00254EA6">
        <w:tc>
          <w:tcPr>
            <w:tcW w:w="1696" w:type="dxa"/>
          </w:tcPr>
          <w:p w:rsidR="00F97B09" w:rsidRDefault="00F97B09">
            <w:r>
              <w:t>Semaine 7</w:t>
            </w:r>
          </w:p>
          <w:p w:rsidR="00F97B09" w:rsidRDefault="00F97B09">
            <w:r>
              <w:t>BONUS</w:t>
            </w:r>
          </w:p>
        </w:tc>
        <w:tc>
          <w:tcPr>
            <w:tcW w:w="3261" w:type="dxa"/>
          </w:tcPr>
          <w:p w:rsidR="00F97B09" w:rsidRDefault="00F97B09">
            <w:r>
              <w:t>Boucle d’or et les 7 ours nains</w:t>
            </w:r>
          </w:p>
        </w:tc>
        <w:tc>
          <w:tcPr>
            <w:tcW w:w="4105" w:type="dxa"/>
          </w:tcPr>
          <w:p w:rsidR="00F97B09" w:rsidRDefault="00F97B09">
            <w:r>
              <w:t>Prévoir deux exemplaires de la BD (12,50 euros)</w:t>
            </w:r>
            <w:bookmarkStart w:id="0" w:name="_GoBack"/>
            <w:bookmarkEnd w:id="0"/>
          </w:p>
        </w:tc>
      </w:tr>
    </w:tbl>
    <w:p w:rsidR="00254EA6" w:rsidRDefault="00254EA6"/>
    <w:sectPr w:rsidR="0025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A6"/>
    <w:rsid w:val="00254EA6"/>
    <w:rsid w:val="00CA2668"/>
    <w:rsid w:val="00F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CB67"/>
  <w15:chartTrackingRefBased/>
  <w15:docId w15:val="{BD76394F-76F6-48E4-A343-25671CB2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Virmoux</dc:creator>
  <cp:keywords/>
  <dc:description/>
  <cp:lastModifiedBy>Philippe Virmoux</cp:lastModifiedBy>
  <cp:revision>1</cp:revision>
  <dcterms:created xsi:type="dcterms:W3CDTF">2017-09-11T15:19:00Z</dcterms:created>
  <dcterms:modified xsi:type="dcterms:W3CDTF">2017-09-11T15:40:00Z</dcterms:modified>
</cp:coreProperties>
</file>